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F192" w14:textId="7CB77E97" w:rsidR="0046708B" w:rsidRPr="00D87737" w:rsidRDefault="0046708B" w:rsidP="001270FD">
      <w:pPr>
        <w:pStyle w:val="Titre2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D8773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LES GRANDEURS ELECTRIQUES</w:t>
      </w:r>
    </w:p>
    <w:p w14:paraId="64415AE8" w14:textId="77777777" w:rsidR="0046708B" w:rsidRPr="00906455" w:rsidRDefault="0046708B" w:rsidP="001270FD">
      <w:pPr>
        <w:pStyle w:val="Paragraphedeliste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tension d’un réseau électrique s’exprime en :</w:t>
      </w:r>
    </w:p>
    <w:p w14:paraId="3A497390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Ampère</w:t>
      </w:r>
    </w:p>
    <w:p w14:paraId="2EE329C4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Volt</w:t>
      </w:r>
    </w:p>
    <w:p w14:paraId="5BC5FE7F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Watt</w:t>
      </w:r>
    </w:p>
    <w:p w14:paraId="55C1341D" w14:textId="77777777" w:rsidR="0046708B" w:rsidRPr="00906455" w:rsidRDefault="0046708B" w:rsidP="001270FD">
      <w:pPr>
        <w:pStyle w:val="Paragraphedeliste"/>
        <w:numPr>
          <w:ilvl w:val="1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Ohm</w:t>
      </w:r>
    </w:p>
    <w:p w14:paraId="6FF91E8A" w14:textId="77777777" w:rsidR="0046708B" w:rsidRPr="00906455" w:rsidRDefault="0046708B" w:rsidP="001270FD">
      <w:pPr>
        <w:pStyle w:val="Paragraphedeliste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</w:t>
      </w:r>
      <w:proofErr w:type="spellStart"/>
      <w:r w:rsidRPr="00906455">
        <w:rPr>
          <w:rFonts w:ascii="Calibri" w:hAnsi="Calibri" w:cs="Calibri"/>
          <w:sz w:val="22"/>
          <w:szCs w:val="22"/>
        </w:rPr>
        <w:t>Ohm</w:t>
      </w:r>
      <w:proofErr w:type="spellEnd"/>
      <w:r w:rsidRPr="00906455">
        <w:rPr>
          <w:rFonts w:ascii="Calibri" w:hAnsi="Calibri" w:cs="Calibri"/>
          <w:sz w:val="22"/>
          <w:szCs w:val="22"/>
        </w:rPr>
        <w:t xml:space="preserve"> est utilisé pour exprimer :</w:t>
      </w:r>
    </w:p>
    <w:p w14:paraId="43158473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résistance d’un conducteur</w:t>
      </w:r>
    </w:p>
    <w:p w14:paraId="2B871468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L’intensité d’un courant électrique</w:t>
      </w:r>
    </w:p>
    <w:p w14:paraId="7826B172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puissance d’un récepteur</w:t>
      </w:r>
    </w:p>
    <w:p w14:paraId="7F72502E" w14:textId="77777777" w:rsidR="0046708B" w:rsidRPr="00906455" w:rsidRDefault="0046708B" w:rsidP="001270FD">
      <w:pPr>
        <w:pStyle w:val="Paragraphedeliste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différence de potentiel entre 2 points est :</w:t>
      </w:r>
    </w:p>
    <w:p w14:paraId="5F7AF8F5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L’intensité du courant circulant entre ces 2 points</w:t>
      </w:r>
    </w:p>
    <w:p w14:paraId="0BADBFC6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tension entre ces 2 points</w:t>
      </w:r>
    </w:p>
    <w:p w14:paraId="23A2D092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résistance du conducteur reliant ces 2 points</w:t>
      </w:r>
    </w:p>
    <w:p w14:paraId="38282903" w14:textId="77777777" w:rsidR="0046708B" w:rsidRPr="00906455" w:rsidRDefault="0046708B" w:rsidP="001270FD">
      <w:pPr>
        <w:pStyle w:val="Paragraphedeliste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Une batterie de 48V produit un courant de quel type :</w:t>
      </w:r>
    </w:p>
    <w:p w14:paraId="77BA25DD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Alternatif</w:t>
      </w:r>
    </w:p>
    <w:p w14:paraId="3B4B7DF4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Continu</w:t>
      </w:r>
    </w:p>
    <w:p w14:paraId="5A2BDE6B" w14:textId="77777777" w:rsidR="0046708B" w:rsidRPr="00906455" w:rsidRDefault="0046708B" w:rsidP="001270FD">
      <w:pPr>
        <w:pStyle w:val="Paragraphedeliste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Dans une installation triphasée, la tension entre la phase 1 et la phase 3 est de :</w:t>
      </w:r>
    </w:p>
    <w:p w14:paraId="60009479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230 V</w:t>
      </w:r>
    </w:p>
    <w:p w14:paraId="114CCB7D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400 V</w:t>
      </w:r>
    </w:p>
    <w:p w14:paraId="4A27329B" w14:textId="77777777" w:rsidR="0046708B" w:rsidRPr="00906455" w:rsidRDefault="0046708B" w:rsidP="001270FD">
      <w:pPr>
        <w:pStyle w:val="Paragraphedeliste"/>
        <w:numPr>
          <w:ilvl w:val="1"/>
          <w:numId w:val="1"/>
        </w:numPr>
        <w:spacing w:before="240" w:line="60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0 V</w:t>
      </w:r>
    </w:p>
    <w:p w14:paraId="5CCD46FD" w14:textId="77777777" w:rsidR="0046708B" w:rsidRPr="00D87737" w:rsidRDefault="0046708B" w:rsidP="001270FD">
      <w:pPr>
        <w:pStyle w:val="Titre2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D8773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LES DISPOSITIFS DE PROTECTION</w:t>
      </w:r>
    </w:p>
    <w:p w14:paraId="4A293A37" w14:textId="77777777" w:rsidR="0046708B" w:rsidRPr="00906455" w:rsidRDefault="0046708B" w:rsidP="001270FD">
      <w:pPr>
        <w:pStyle w:val="Paragraphedelist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fusible sert à la protection contre un contact indirect :</w:t>
      </w:r>
    </w:p>
    <w:p w14:paraId="2AAB35CF" w14:textId="2D2C74B2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Oui</w:t>
      </w:r>
    </w:p>
    <w:p w14:paraId="053C1A46" w14:textId="0F4D8D25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Non</w:t>
      </w:r>
    </w:p>
    <w:p w14:paraId="6DC89B43" w14:textId="1D85A99B" w:rsidR="0046708B" w:rsidRPr="00906455" w:rsidRDefault="0046708B" w:rsidP="001270FD">
      <w:pPr>
        <w:pStyle w:val="Paragraphedeliste"/>
        <w:numPr>
          <w:ilvl w:val="1"/>
          <w:numId w:val="2"/>
        </w:numPr>
        <w:spacing w:before="240"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Oui, seulement s’il est relié à la terre</w:t>
      </w:r>
    </w:p>
    <w:p w14:paraId="43F93D25" w14:textId="01DACD64" w:rsidR="0046708B" w:rsidRPr="00906455" w:rsidRDefault="00906455" w:rsidP="001270FD">
      <w:pPr>
        <w:pStyle w:val="Paragraphedeliste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BD95B0" wp14:editId="394C29A5">
            <wp:simplePos x="0" y="0"/>
            <wp:positionH relativeFrom="column">
              <wp:posOffset>3398520</wp:posOffset>
            </wp:positionH>
            <wp:positionV relativeFrom="paragraph">
              <wp:posOffset>200660</wp:posOffset>
            </wp:positionV>
            <wp:extent cx="503555" cy="503555"/>
            <wp:effectExtent l="19050" t="19050" r="10795" b="10795"/>
            <wp:wrapThrough wrapText="bothSides">
              <wp:wrapPolygon edited="0">
                <wp:start x="-817" y="-817"/>
                <wp:lineTo x="-817" y="21246"/>
                <wp:lineTo x="21246" y="21246"/>
                <wp:lineTo x="21246" y="-817"/>
                <wp:lineTo x="-817" y="-817"/>
              </wp:wrapPolygon>
            </wp:wrapThrough>
            <wp:docPr id="1355707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07763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8B" w:rsidRPr="00906455">
        <w:rPr>
          <w:rFonts w:ascii="Calibri" w:hAnsi="Calibri" w:cs="Calibri"/>
          <w:sz w:val="22"/>
          <w:szCs w:val="22"/>
        </w:rPr>
        <w:t>Le symbole ci-contre signifie que l’appareil :</w:t>
      </w:r>
      <w:r w:rsidR="0046708B" w:rsidRPr="00906455">
        <w:rPr>
          <w:rFonts w:ascii="Calibri" w:hAnsi="Calibri" w:cs="Calibri"/>
          <w:noProof/>
          <w:sz w:val="22"/>
          <w:szCs w:val="22"/>
        </w:rPr>
        <w:t xml:space="preserve"> </w:t>
      </w:r>
    </w:p>
    <w:p w14:paraId="4BAB8C2F" w14:textId="4AB44C2A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Doit être raccordé à la terre </w:t>
      </w:r>
    </w:p>
    <w:p w14:paraId="0F2DB574" w14:textId="0FC10584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Protège contre </w:t>
      </w:r>
      <w:r w:rsidR="00110A1C" w:rsidRPr="00906455">
        <w:rPr>
          <w:rFonts w:ascii="Calibri" w:hAnsi="Calibri" w:cs="Calibri"/>
          <w:sz w:val="22"/>
          <w:szCs w:val="22"/>
        </w:rPr>
        <w:t>les défauts</w:t>
      </w:r>
      <w:r w:rsidRPr="00906455">
        <w:rPr>
          <w:rFonts w:ascii="Calibri" w:hAnsi="Calibri" w:cs="Calibri"/>
          <w:sz w:val="22"/>
          <w:szCs w:val="22"/>
        </w:rPr>
        <w:t xml:space="preserve"> d’isolement</w:t>
      </w:r>
    </w:p>
    <w:p w14:paraId="6796D677" w14:textId="4780EEA9" w:rsidR="0046708B" w:rsidRPr="00906455" w:rsidRDefault="0046708B" w:rsidP="001270FD">
      <w:pPr>
        <w:pStyle w:val="Paragraphedeliste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Doit être protégé des ondes radio</w:t>
      </w:r>
    </w:p>
    <w:p w14:paraId="20AE7D55" w14:textId="7085211F" w:rsidR="0046708B" w:rsidRPr="00906455" w:rsidRDefault="0046708B" w:rsidP="001270FD">
      <w:pPr>
        <w:pStyle w:val="Paragraphedelist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Pour me protéger d’un contact direct :</w:t>
      </w:r>
    </w:p>
    <w:p w14:paraId="610AE125" w14:textId="36642011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Je mets à la terre mes équipements électriques</w:t>
      </w:r>
    </w:p>
    <w:p w14:paraId="796C3C47" w14:textId="6C79B639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Je remplace les fusibles par des disjoncteurs magnétothermiques</w:t>
      </w:r>
    </w:p>
    <w:p w14:paraId="485168F4" w14:textId="127B5BCF" w:rsidR="0046708B" w:rsidRPr="00906455" w:rsidRDefault="0046708B" w:rsidP="001270FD">
      <w:pPr>
        <w:pStyle w:val="Paragraphedeliste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Je m’assure que le coffret électrique reste IP2X</w:t>
      </w:r>
    </w:p>
    <w:p w14:paraId="7634278A" w14:textId="49525579" w:rsidR="0046708B" w:rsidRPr="00906455" w:rsidRDefault="0046708B" w:rsidP="001270FD">
      <w:pPr>
        <w:pStyle w:val="Paragraphedelist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Le calibre de 16A inscrit sur un disjoncteur est</w:t>
      </w:r>
      <w:r w:rsidR="0014325D" w:rsidRPr="00906455">
        <w:rPr>
          <w:rFonts w:ascii="Calibri" w:hAnsi="Calibri" w:cs="Calibri"/>
          <w:sz w:val="22"/>
          <w:szCs w:val="22"/>
        </w:rPr>
        <w:t xml:space="preserve"> le seuil de déclenchement possible de</w:t>
      </w:r>
      <w:r w:rsidRPr="00906455">
        <w:rPr>
          <w:rFonts w:ascii="Calibri" w:hAnsi="Calibri" w:cs="Calibri"/>
          <w:sz w:val="22"/>
          <w:szCs w:val="22"/>
        </w:rPr>
        <w:t> :</w:t>
      </w:r>
    </w:p>
    <w:p w14:paraId="49DDBD3D" w14:textId="76A5DEF7" w:rsidR="0046708B" w:rsidRPr="00906455" w:rsidRDefault="0046708B" w:rsidP="001270FD">
      <w:pPr>
        <w:pStyle w:val="Paragraphedeliste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protection différentielle</w:t>
      </w:r>
    </w:p>
    <w:p w14:paraId="5AB19A69" w14:textId="671CAEEA" w:rsidR="0046708B" w:rsidRPr="00906455" w:rsidRDefault="0046708B" w:rsidP="001270FD">
      <w:pPr>
        <w:pStyle w:val="Paragraphedeliste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protection magnétique</w:t>
      </w:r>
    </w:p>
    <w:p w14:paraId="6A7D9265" w14:textId="49262519" w:rsidR="0046708B" w:rsidRPr="00906455" w:rsidRDefault="0046708B" w:rsidP="001270FD">
      <w:pPr>
        <w:pStyle w:val="Paragraphedeliste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La protection thermique</w:t>
      </w:r>
    </w:p>
    <w:p w14:paraId="6E662E3D" w14:textId="3EC02178" w:rsidR="0046708B" w:rsidRPr="00906455" w:rsidRDefault="0046708B" w:rsidP="001270FD">
      <w:pPr>
        <w:pStyle w:val="Paragraphedelist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lastRenderedPageBreak/>
        <w:t>Un interrupteur différentiel protège :</w:t>
      </w:r>
    </w:p>
    <w:p w14:paraId="6108DC89" w14:textId="77777777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Les personnes contre un courant de défaut</w:t>
      </w:r>
    </w:p>
    <w:p w14:paraId="2C014FB5" w14:textId="77777777" w:rsidR="0046708B" w:rsidRPr="00906455" w:rsidRDefault="0046708B" w:rsidP="001270FD">
      <w:pPr>
        <w:pStyle w:val="Paragraphedeliste"/>
        <w:numPr>
          <w:ilvl w:val="1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Les personnes et l’installation contre les surcharges</w:t>
      </w:r>
    </w:p>
    <w:p w14:paraId="495BA7B9" w14:textId="77777777" w:rsidR="0046708B" w:rsidRPr="00906455" w:rsidRDefault="0046708B" w:rsidP="00D80315">
      <w:pPr>
        <w:pStyle w:val="Paragraphedeliste"/>
        <w:numPr>
          <w:ilvl w:val="1"/>
          <w:numId w:val="2"/>
        </w:numPr>
        <w:spacing w:line="60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L’installation contre les courts-circuits</w:t>
      </w:r>
    </w:p>
    <w:p w14:paraId="5C3E3D4C" w14:textId="7A14F55C" w:rsidR="0046708B" w:rsidRPr="00D87737" w:rsidRDefault="0046708B" w:rsidP="001270FD">
      <w:pPr>
        <w:pStyle w:val="Titre2"/>
        <w:numPr>
          <w:ilvl w:val="0"/>
          <w:numId w:val="5"/>
        </w:numPr>
        <w:spacing w:line="48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D8773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LES EQUIPEMENTS ELECTRIQUES</w:t>
      </w:r>
    </w:p>
    <w:p w14:paraId="5AC26553" w14:textId="0A73058B" w:rsidR="0046708B" w:rsidRPr="00906455" w:rsidRDefault="00D041C3" w:rsidP="001270FD">
      <w:pPr>
        <w:pStyle w:val="Paragraphedelist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D799FE" wp14:editId="3FABEC76">
            <wp:simplePos x="0" y="0"/>
            <wp:positionH relativeFrom="column">
              <wp:posOffset>3819700</wp:posOffset>
            </wp:positionH>
            <wp:positionV relativeFrom="paragraph">
              <wp:posOffset>69410</wp:posOffset>
            </wp:positionV>
            <wp:extent cx="504000" cy="504000"/>
            <wp:effectExtent l="19050" t="19050" r="10795" b="10795"/>
            <wp:wrapNone/>
            <wp:docPr id="108100773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07736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08B" w:rsidRPr="00906455">
        <w:rPr>
          <w:rFonts w:ascii="Calibri" w:hAnsi="Calibri" w:cs="Calibri"/>
          <w:sz w:val="22"/>
          <w:szCs w:val="22"/>
        </w:rPr>
        <w:t>L’appareil représenté par le symbole ci-contre est : </w:t>
      </w:r>
    </w:p>
    <w:p w14:paraId="6EB5FD63" w14:textId="4106E613" w:rsidR="0046708B" w:rsidRPr="00906455" w:rsidRDefault="0046708B" w:rsidP="001270FD">
      <w:pPr>
        <w:pStyle w:val="Paragraphedeliste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interrupteur</w:t>
      </w:r>
    </w:p>
    <w:p w14:paraId="56C6AFCE" w14:textId="7CBB6479" w:rsidR="0046708B" w:rsidRPr="00906455" w:rsidRDefault="0046708B" w:rsidP="001270FD">
      <w:pPr>
        <w:pStyle w:val="Paragraphedeliste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disjoncteur magnétothermique</w:t>
      </w:r>
    </w:p>
    <w:p w14:paraId="1F5360F5" w14:textId="45B7186D" w:rsidR="0046708B" w:rsidRPr="00906455" w:rsidRDefault="0046708B" w:rsidP="001270FD">
      <w:pPr>
        <w:pStyle w:val="Paragraphedeliste"/>
        <w:numPr>
          <w:ilvl w:val="1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interrupteur-sectionneur</w:t>
      </w:r>
    </w:p>
    <w:p w14:paraId="5CBB58CA" w14:textId="3A617514" w:rsidR="0046708B" w:rsidRPr="00906455" w:rsidRDefault="0046708B" w:rsidP="001270FD">
      <w:pPr>
        <w:pStyle w:val="Paragraphedelist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sectionneur porte fusible peut être manipulé en charge :</w:t>
      </w:r>
    </w:p>
    <w:p w14:paraId="1A4A29A8" w14:textId="6D109452" w:rsidR="0046708B" w:rsidRPr="00906455" w:rsidRDefault="0046708B" w:rsidP="001270FD">
      <w:pPr>
        <w:pStyle w:val="Paragraphedeliste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Oui</w:t>
      </w:r>
    </w:p>
    <w:p w14:paraId="2A2CD791" w14:textId="086B0078" w:rsidR="0046708B" w:rsidRPr="00906455" w:rsidRDefault="0046708B" w:rsidP="001270FD">
      <w:pPr>
        <w:pStyle w:val="Paragraphedeliste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Non</w:t>
      </w:r>
    </w:p>
    <w:p w14:paraId="15569EBC" w14:textId="25BAD20C" w:rsidR="0046708B" w:rsidRPr="00906455" w:rsidRDefault="0046708B" w:rsidP="001270FD">
      <w:pPr>
        <w:pStyle w:val="Paragraphedeliste"/>
        <w:numPr>
          <w:ilvl w:val="1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Oui, si les fusibles sont de type </w:t>
      </w:r>
      <w:proofErr w:type="spellStart"/>
      <w:r w:rsidRPr="00906455">
        <w:rPr>
          <w:rFonts w:ascii="Calibri" w:hAnsi="Calibri" w:cs="Calibri"/>
          <w:sz w:val="22"/>
          <w:szCs w:val="22"/>
        </w:rPr>
        <w:t>aM</w:t>
      </w:r>
      <w:proofErr w:type="spellEnd"/>
    </w:p>
    <w:p w14:paraId="37144998" w14:textId="716003B5" w:rsidR="0046708B" w:rsidRPr="00906455" w:rsidRDefault="007F19A9" w:rsidP="001270FD">
      <w:pPr>
        <w:pStyle w:val="Paragraphedelist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9BCC29B" wp14:editId="1DC5B5C3">
            <wp:simplePos x="0" y="0"/>
            <wp:positionH relativeFrom="column">
              <wp:posOffset>3814090</wp:posOffset>
            </wp:positionH>
            <wp:positionV relativeFrom="paragraph">
              <wp:posOffset>122738</wp:posOffset>
            </wp:positionV>
            <wp:extent cx="504000" cy="504000"/>
            <wp:effectExtent l="19050" t="19050" r="10795" b="10795"/>
            <wp:wrapNone/>
            <wp:docPr id="18921923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92309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8B" w:rsidRPr="00906455">
        <w:rPr>
          <w:rFonts w:ascii="Calibri" w:hAnsi="Calibri" w:cs="Calibri"/>
          <w:sz w:val="22"/>
          <w:szCs w:val="22"/>
        </w:rPr>
        <w:t xml:space="preserve">L’appareil représenté par le symbole ci-contre est : </w:t>
      </w:r>
    </w:p>
    <w:p w14:paraId="20582802" w14:textId="14B35A66" w:rsidR="0046708B" w:rsidRPr="00906455" w:rsidRDefault="0046708B" w:rsidP="001270FD">
      <w:pPr>
        <w:pStyle w:val="Paragraphedeliste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disjoncteur</w:t>
      </w:r>
    </w:p>
    <w:p w14:paraId="71039BC2" w14:textId="293171E5" w:rsidR="0046708B" w:rsidRPr="00906455" w:rsidRDefault="0046708B" w:rsidP="001270FD">
      <w:pPr>
        <w:pStyle w:val="Paragraphedeliste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disjoncteur différentiel</w:t>
      </w:r>
    </w:p>
    <w:p w14:paraId="327B42CF" w14:textId="5B01882E" w:rsidR="0046708B" w:rsidRPr="00906455" w:rsidRDefault="0046708B" w:rsidP="001270FD">
      <w:pPr>
        <w:pStyle w:val="Paragraphedeliste"/>
        <w:numPr>
          <w:ilvl w:val="1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interrupteur différentiel</w:t>
      </w:r>
    </w:p>
    <w:p w14:paraId="3DBED73E" w14:textId="5115F8E5" w:rsidR="0046708B" w:rsidRPr="00906455" w:rsidRDefault="00AE064C" w:rsidP="001270FD">
      <w:pPr>
        <w:pStyle w:val="Paragraphedelist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A773B20" wp14:editId="7CFEBC7A">
            <wp:simplePos x="0" y="0"/>
            <wp:positionH relativeFrom="column">
              <wp:posOffset>3814090</wp:posOffset>
            </wp:positionH>
            <wp:positionV relativeFrom="paragraph">
              <wp:posOffset>127280</wp:posOffset>
            </wp:positionV>
            <wp:extent cx="504000" cy="504000"/>
            <wp:effectExtent l="19050" t="19050" r="10795" b="10795"/>
            <wp:wrapNone/>
            <wp:docPr id="13062243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24319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8B" w:rsidRPr="00906455">
        <w:rPr>
          <w:rFonts w:ascii="Calibri" w:hAnsi="Calibri" w:cs="Calibri"/>
          <w:sz w:val="22"/>
          <w:szCs w:val="22"/>
        </w:rPr>
        <w:t> L’appareil représenté par le symbole ci-contre est :</w:t>
      </w:r>
    </w:p>
    <w:p w14:paraId="5D542968" w14:textId="6F13A562" w:rsidR="0046708B" w:rsidRPr="00906455" w:rsidRDefault="0046708B" w:rsidP="001270FD">
      <w:pPr>
        <w:pStyle w:val="Paragraphedeliste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fusible</w:t>
      </w:r>
    </w:p>
    <w:p w14:paraId="00C56A5B" w14:textId="119D092E" w:rsidR="0046708B" w:rsidRPr="00906455" w:rsidRDefault="0046708B" w:rsidP="001270FD">
      <w:pPr>
        <w:pStyle w:val="Paragraphedeliste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contacteur</w:t>
      </w:r>
    </w:p>
    <w:p w14:paraId="308DC3EE" w14:textId="74DB27CE" w:rsidR="0046708B" w:rsidRPr="00906455" w:rsidRDefault="0046708B" w:rsidP="001270FD">
      <w:pPr>
        <w:pStyle w:val="Paragraphedeliste"/>
        <w:numPr>
          <w:ilvl w:val="1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disjoncteur moteur</w:t>
      </w:r>
    </w:p>
    <w:p w14:paraId="49A25502" w14:textId="0B7B31CA" w:rsidR="0046708B" w:rsidRPr="00906455" w:rsidRDefault="00AE064C" w:rsidP="001270FD">
      <w:pPr>
        <w:pStyle w:val="Paragraphedelist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48E8DA6" wp14:editId="2099B9D8">
            <wp:simplePos x="0" y="0"/>
            <wp:positionH relativeFrom="column">
              <wp:posOffset>3814090</wp:posOffset>
            </wp:positionH>
            <wp:positionV relativeFrom="paragraph">
              <wp:posOffset>154262</wp:posOffset>
            </wp:positionV>
            <wp:extent cx="503555" cy="503555"/>
            <wp:effectExtent l="19050" t="19050" r="10795" b="10795"/>
            <wp:wrapNone/>
            <wp:docPr id="3599095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09593" name="Imag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8B" w:rsidRPr="00906455">
        <w:rPr>
          <w:rFonts w:ascii="Calibri" w:hAnsi="Calibri" w:cs="Calibri"/>
          <w:sz w:val="22"/>
          <w:szCs w:val="22"/>
        </w:rPr>
        <w:t xml:space="preserve"> Le symbole ci-contre représente : </w:t>
      </w:r>
    </w:p>
    <w:p w14:paraId="73A40102" w14:textId="71460A9B" w:rsidR="0046708B" w:rsidRPr="00906455" w:rsidRDefault="0046708B" w:rsidP="001270FD">
      <w:pPr>
        <w:pStyle w:val="Paragraphedeliste"/>
        <w:numPr>
          <w:ilvl w:val="1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Un transformateur HTA-BT </w:t>
      </w:r>
    </w:p>
    <w:p w14:paraId="75C792A0" w14:textId="09C420A4" w:rsidR="0046708B" w:rsidRPr="00906455" w:rsidRDefault="0046708B" w:rsidP="001270FD">
      <w:pPr>
        <w:pStyle w:val="Paragraphedeliste"/>
        <w:numPr>
          <w:ilvl w:val="1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transformateur BT-TBT</w:t>
      </w:r>
    </w:p>
    <w:p w14:paraId="0450E95B" w14:textId="0C945AD3" w:rsidR="00D90B75" w:rsidRDefault="0046708B" w:rsidP="00D80315">
      <w:pPr>
        <w:pStyle w:val="Paragraphedeliste"/>
        <w:numPr>
          <w:ilvl w:val="1"/>
          <w:numId w:val="12"/>
        </w:numPr>
        <w:spacing w:line="60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Une barrette de connexion à la terre</w:t>
      </w:r>
    </w:p>
    <w:p w14:paraId="554CEE0F" w14:textId="08DE7B9C" w:rsidR="001270FD" w:rsidRDefault="0046708B" w:rsidP="0046708B">
      <w:pPr>
        <w:pStyle w:val="Titre2"/>
        <w:numPr>
          <w:ilvl w:val="0"/>
          <w:numId w:val="5"/>
        </w:numPr>
        <w:spacing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D8773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LECTURE DE SCHEMA ELECTRIQUE</w:t>
      </w:r>
    </w:p>
    <w:p w14:paraId="45B74532" w14:textId="77777777" w:rsidR="001270FD" w:rsidRDefault="001270FD">
      <w:pPr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7BF5616E" w14:textId="77777777" w:rsidR="001270FD" w:rsidRDefault="001270FD">
      <w:pPr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5A38D7C0" w14:textId="17A5629B" w:rsidR="001270FD" w:rsidRPr="002A6350" w:rsidRDefault="002A6350">
      <w:pPr>
        <w:rPr>
          <w:rFonts w:ascii="Calibri" w:eastAsiaTheme="majorEastAsia" w:hAnsi="Calibri" w:cs="Calibri"/>
          <w:color w:val="000000" w:themeColor="text1"/>
        </w:rPr>
      </w:pPr>
      <w:r w:rsidRPr="002A6350">
        <w:rPr>
          <w:rFonts w:ascii="Calibri" w:hAnsi="Calibri" w:cs="Calibri"/>
          <w:color w:val="000000" w:themeColor="text1"/>
        </w:rPr>
        <w:t>Exercice page suivante</w:t>
      </w:r>
      <w:r w:rsidR="001270FD" w:rsidRPr="002A6350">
        <w:rPr>
          <w:rFonts w:ascii="Calibri" w:hAnsi="Calibri" w:cs="Calibri"/>
          <w:color w:val="000000" w:themeColor="text1"/>
        </w:rPr>
        <w:br w:type="page"/>
      </w:r>
    </w:p>
    <w:p w14:paraId="3B57FB00" w14:textId="15C34D2B" w:rsidR="00FD0C57" w:rsidRPr="00D87737" w:rsidRDefault="0046708B" w:rsidP="00FD0C57">
      <w:pPr>
        <w:spacing w:line="240" w:lineRule="auto"/>
        <w:jc w:val="center"/>
      </w:pPr>
      <w:r w:rsidRPr="00D87737">
        <w:rPr>
          <w:noProof/>
        </w:rPr>
        <w:lastRenderedPageBreak/>
        <w:drawing>
          <wp:inline distT="0" distB="0" distL="0" distR="0" wp14:anchorId="14A9443D" wp14:editId="614FB142">
            <wp:extent cx="5662246" cy="3521122"/>
            <wp:effectExtent l="0" t="0" r="0" b="3175"/>
            <wp:docPr id="1139848988" name="Image 54" descr="Une image contenant texte, diagramme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48988" name="Image 54" descr="Une image contenant texte, diagramme, lign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07" cy="36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1782" w14:textId="2F6ECDE7" w:rsidR="00FD0C57" w:rsidRPr="00D87737" w:rsidRDefault="00FD0C57"/>
    <w:p w14:paraId="04D416A5" w14:textId="77777777" w:rsidR="0046708B" w:rsidRPr="00906455" w:rsidRDefault="0046708B" w:rsidP="0046708B">
      <w:pPr>
        <w:pStyle w:val="Paragraphedeliste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sz w:val="22"/>
          <w:szCs w:val="22"/>
        </w:rPr>
        <w:t> </w:t>
      </w:r>
      <w:r w:rsidRPr="00906455">
        <w:rPr>
          <w:rFonts w:ascii="Calibri" w:hAnsi="Calibri" w:cs="Calibri"/>
          <w:sz w:val="22"/>
          <w:szCs w:val="22"/>
        </w:rPr>
        <w:t>Ce schéma est celui de :</w:t>
      </w:r>
    </w:p>
    <w:p w14:paraId="577567D2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L’armoire TGBT</w:t>
      </w:r>
    </w:p>
    <w:p w14:paraId="4E1CBFC0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L’armoire Cellule 1</w:t>
      </w:r>
    </w:p>
    <w:p w14:paraId="3FF50822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L’armoire Eclairage extérieur</w:t>
      </w:r>
    </w:p>
    <w:p w14:paraId="3645E2F5" w14:textId="124DE155" w:rsidR="0046708B" w:rsidRPr="00906455" w:rsidRDefault="0046708B" w:rsidP="0046708B">
      <w:pPr>
        <w:pStyle w:val="Paragraphedeliste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 Concernant l’appareillage Q2, je </w:t>
      </w:r>
      <w:r w:rsidR="00110A1C" w:rsidRPr="00906455">
        <w:rPr>
          <w:rFonts w:ascii="Calibri" w:hAnsi="Calibri" w:cs="Calibri"/>
          <w:sz w:val="22"/>
          <w:szCs w:val="22"/>
        </w:rPr>
        <w:t>peux :</w:t>
      </w:r>
    </w:p>
    <w:p w14:paraId="3220AC58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Le manœuvrer en charge</w:t>
      </w:r>
    </w:p>
    <w:p w14:paraId="2A806F8E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Mettre hors tension l’armoire machines </w:t>
      </w:r>
    </w:p>
    <w:p w14:paraId="1C446E49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Installer des fusibles 25A </w:t>
      </w:r>
      <w:proofErr w:type="spellStart"/>
      <w:r w:rsidRPr="00906455">
        <w:rPr>
          <w:rFonts w:ascii="Calibri" w:hAnsi="Calibri" w:cs="Calibri"/>
          <w:sz w:val="22"/>
          <w:szCs w:val="22"/>
        </w:rPr>
        <w:t>aM</w:t>
      </w:r>
      <w:proofErr w:type="spellEnd"/>
      <w:r w:rsidRPr="00906455">
        <w:rPr>
          <w:rFonts w:ascii="Calibri" w:hAnsi="Calibri" w:cs="Calibri"/>
          <w:sz w:val="22"/>
          <w:szCs w:val="22"/>
        </w:rPr>
        <w:t xml:space="preserve"> 22x58 </w:t>
      </w:r>
    </w:p>
    <w:p w14:paraId="084795E1" w14:textId="77777777" w:rsidR="0046708B" w:rsidRPr="00906455" w:rsidRDefault="0046708B" w:rsidP="0046708B">
      <w:pPr>
        <w:pStyle w:val="Paragraphedeliste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 L’appareillage Q4 est un disjoncteur différentiel réglé sur 80A</w:t>
      </w:r>
    </w:p>
    <w:p w14:paraId="3D4D846C" w14:textId="7C6A7C83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Oui</w:t>
      </w:r>
    </w:p>
    <w:p w14:paraId="61DDF91A" w14:textId="1C37A7F3" w:rsidR="0046708B" w:rsidRPr="00906455" w:rsidRDefault="0046708B" w:rsidP="0046708B">
      <w:pPr>
        <w:pStyle w:val="Paragraphedeliste"/>
        <w:numPr>
          <w:ilvl w:val="1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Non</w:t>
      </w:r>
    </w:p>
    <w:p w14:paraId="1BAA3A6E" w14:textId="77777777" w:rsidR="0046708B" w:rsidRPr="00906455" w:rsidRDefault="0046708B" w:rsidP="0046708B">
      <w:pPr>
        <w:pStyle w:val="Paragraphedeliste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Pour remplacer la protection du compacteur, je dois :</w:t>
      </w:r>
    </w:p>
    <w:p w14:paraId="6C905B96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Manœuvrer uniquement Q5</w:t>
      </w:r>
    </w:p>
    <w:p w14:paraId="79166A39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Manœuvrer Q1 après avoir manœuvré tous les autres appareillages</w:t>
      </w:r>
    </w:p>
    <w:p w14:paraId="6BF5F9BA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Manœuvrer Q1 après avoir manœuvré Q5</w:t>
      </w:r>
    </w:p>
    <w:p w14:paraId="567A397F" w14:textId="77777777" w:rsidR="0046708B" w:rsidRPr="00906455" w:rsidRDefault="0046708B" w:rsidP="0046708B">
      <w:pPr>
        <w:pStyle w:val="Paragraphedeliste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L’armoire de répartition des bureaux est protégée par :</w:t>
      </w:r>
    </w:p>
    <w:p w14:paraId="29FCB0C1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disjoncteur</w:t>
      </w:r>
    </w:p>
    <w:p w14:paraId="5E159A01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 xml:space="preserve">Un sectionneur </w:t>
      </w:r>
    </w:p>
    <w:p w14:paraId="7DC1F38C" w14:textId="77777777" w:rsidR="0046708B" w:rsidRPr="00906455" w:rsidRDefault="0046708B" w:rsidP="0046708B">
      <w:pPr>
        <w:pStyle w:val="Paragraphedeliste"/>
        <w:numPr>
          <w:ilvl w:val="1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06455">
        <w:rPr>
          <w:rFonts w:ascii="Calibri" w:hAnsi="Calibri" w:cs="Calibri"/>
          <w:sz w:val="22"/>
          <w:szCs w:val="22"/>
        </w:rPr>
        <w:t>Un interrupteur différentiel</w:t>
      </w:r>
    </w:p>
    <w:p w14:paraId="46FCCB07" w14:textId="77777777" w:rsidR="0046708B" w:rsidRDefault="0046708B"/>
    <w:sectPr w:rsidR="0046708B" w:rsidSect="006D10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851" w:left="1418" w:header="39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AD73" w14:textId="77777777" w:rsidR="00BA7FCD" w:rsidRDefault="00BA7FCD" w:rsidP="00FF7B48">
      <w:pPr>
        <w:spacing w:after="0" w:line="240" w:lineRule="auto"/>
      </w:pPr>
      <w:r>
        <w:separator/>
      </w:r>
    </w:p>
  </w:endnote>
  <w:endnote w:type="continuationSeparator" w:id="0">
    <w:p w14:paraId="0922BE20" w14:textId="77777777" w:rsidR="00BA7FCD" w:rsidRDefault="00BA7FCD" w:rsidP="00FF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3624" w14:textId="77777777" w:rsidR="00B36556" w:rsidRDefault="00B365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910D" w14:textId="77777777" w:rsidR="00214178" w:rsidRDefault="00214178" w:rsidP="00906455"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404040"/>
        <w:sz w:val="16"/>
        <w:szCs w:val="16"/>
      </w:rPr>
    </w:pPr>
    <w:r>
      <w:rPr>
        <w:rFonts w:ascii="Calibri" w:hAnsi="Calibri" w:cs="Calibri"/>
        <w:color w:val="404040"/>
        <w:sz w:val="16"/>
        <w:szCs w:val="16"/>
      </w:rPr>
      <w:t xml:space="preserve">ACTIVA FORMATION SAS 19 rue de Passée à Balance 45140 Ormes </w:t>
    </w:r>
    <w:r>
      <w:rPr>
        <w:rFonts w:ascii="Symbol" w:hAnsi="Symbol" w:cs="Symbol"/>
        <w:color w:val="404040"/>
        <w:sz w:val="16"/>
        <w:szCs w:val="16"/>
      </w:rPr>
      <w:t></w:t>
    </w:r>
    <w:r>
      <w:rPr>
        <w:rFonts w:ascii="Calibri" w:hAnsi="Calibri" w:cs="Calibri"/>
        <w:color w:val="404040"/>
        <w:sz w:val="16"/>
        <w:szCs w:val="16"/>
      </w:rPr>
      <w:t xml:space="preserve"> </w:t>
    </w:r>
    <w:r>
      <w:rPr>
        <w:rFonts w:ascii="Wingdings 2" w:hAnsi="Wingdings 2" w:cs="Wingdings 2"/>
        <w:color w:val="404040"/>
        <w:sz w:val="16"/>
        <w:szCs w:val="16"/>
      </w:rPr>
      <w:t></w:t>
    </w:r>
    <w:r>
      <w:rPr>
        <w:rFonts w:ascii="Calibri" w:hAnsi="Calibri" w:cs="Calibri"/>
        <w:color w:val="404040"/>
        <w:sz w:val="16"/>
        <w:szCs w:val="16"/>
      </w:rPr>
      <w:t xml:space="preserve"> : 02 38 88 56 20 </w:t>
    </w:r>
    <w:r>
      <w:rPr>
        <w:rFonts w:ascii="Symbol" w:hAnsi="Symbol" w:cs="Symbol"/>
        <w:color w:val="404040"/>
        <w:sz w:val="16"/>
        <w:szCs w:val="16"/>
      </w:rPr>
      <w:t></w:t>
    </w:r>
    <w:r>
      <w:rPr>
        <w:rFonts w:ascii="Calibri" w:hAnsi="Calibri" w:cs="Calibri"/>
        <w:color w:val="404040"/>
        <w:sz w:val="16"/>
        <w:szCs w:val="16"/>
      </w:rPr>
      <w:t xml:space="preserve"> </w:t>
    </w:r>
    <w:r>
      <w:rPr>
        <w:rFonts w:ascii="Wingdings" w:hAnsi="Wingdings" w:cs="Wingdings"/>
        <w:color w:val="404040"/>
        <w:sz w:val="16"/>
        <w:szCs w:val="16"/>
      </w:rPr>
      <w:t></w:t>
    </w:r>
    <w:r>
      <w:rPr>
        <w:rFonts w:ascii="Calibri" w:hAnsi="Calibri" w:cs="Calibri"/>
        <w:color w:val="404040"/>
        <w:sz w:val="16"/>
        <w:szCs w:val="16"/>
      </w:rPr>
      <w:t xml:space="preserve"> : activa@activaformation.fr  </w:t>
    </w:r>
  </w:p>
  <w:p w14:paraId="08DA9BE2" w14:textId="77777777" w:rsidR="00214178" w:rsidRDefault="00214178" w:rsidP="00906455"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404040"/>
        <w:sz w:val="16"/>
        <w:szCs w:val="16"/>
      </w:rPr>
    </w:pPr>
    <w:r>
      <w:rPr>
        <w:rFonts w:ascii="Calibri" w:hAnsi="Calibri" w:cs="Calibri"/>
        <w:color w:val="404040"/>
        <w:sz w:val="16"/>
        <w:szCs w:val="16"/>
      </w:rPr>
      <w:t>Siret 513 721 605 00022 – code APE 8559A - N° TVA intracommunautaire : FR18513721605</w:t>
    </w:r>
  </w:p>
  <w:p w14:paraId="459ADFD4" w14:textId="77777777" w:rsidR="00214178" w:rsidRPr="00442ACD" w:rsidRDefault="00214178" w:rsidP="00906455">
    <w:pPr>
      <w:pStyle w:val="Pieddepage"/>
      <w:jc w:val="center"/>
    </w:pPr>
    <w:r>
      <w:rPr>
        <w:rFonts w:ascii="Calibri" w:hAnsi="Calibri" w:cs="Calibri"/>
        <w:color w:val="404040"/>
        <w:sz w:val="16"/>
        <w:szCs w:val="16"/>
      </w:rPr>
      <w:t xml:space="preserve">Déclaration d’activité enregistrée sous le n° 24-45-02647-45 auprès du </w:t>
    </w:r>
    <w:proofErr w:type="gramStart"/>
    <w:r>
      <w:rPr>
        <w:rFonts w:ascii="Calibri" w:hAnsi="Calibri" w:cs="Calibri"/>
        <w:color w:val="404040"/>
        <w:sz w:val="16"/>
        <w:szCs w:val="16"/>
      </w:rPr>
      <w:t>Préfet</w:t>
    </w:r>
    <w:proofErr w:type="gramEnd"/>
    <w:r>
      <w:rPr>
        <w:rFonts w:ascii="Calibri" w:hAnsi="Calibri" w:cs="Calibri"/>
        <w:color w:val="404040"/>
        <w:sz w:val="16"/>
        <w:szCs w:val="16"/>
      </w:rPr>
      <w:t xml:space="preserve"> de la Région Centre Val de Loire</w:t>
    </w:r>
  </w:p>
  <w:p w14:paraId="2F0A0B47" w14:textId="77777777" w:rsidR="0069164E" w:rsidRDefault="0069164E" w:rsidP="009064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7275" w14:textId="77777777" w:rsidR="00B36556" w:rsidRDefault="00B365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0690" w14:textId="77777777" w:rsidR="00BA7FCD" w:rsidRDefault="00BA7FCD" w:rsidP="00FF7B48">
      <w:pPr>
        <w:spacing w:after="0" w:line="240" w:lineRule="auto"/>
      </w:pPr>
      <w:r>
        <w:separator/>
      </w:r>
    </w:p>
  </w:footnote>
  <w:footnote w:type="continuationSeparator" w:id="0">
    <w:p w14:paraId="3669E1BD" w14:textId="77777777" w:rsidR="00BA7FCD" w:rsidRDefault="00BA7FCD" w:rsidP="00FF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8309" w14:textId="77777777" w:rsidR="00B36556" w:rsidRDefault="00B365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687" w:type="pct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8"/>
      <w:gridCol w:w="5511"/>
      <w:gridCol w:w="2700"/>
    </w:tblGrid>
    <w:tr w:rsidR="0069164E" w:rsidRPr="000F0761" w14:paraId="3FC2F2AC" w14:textId="77777777" w:rsidTr="00362405">
      <w:trPr>
        <w:trHeight w:val="780"/>
      </w:trPr>
      <w:tc>
        <w:tcPr>
          <w:tcW w:w="1141" w:type="pct"/>
        </w:tcPr>
        <w:p w14:paraId="511A0CF4" w14:textId="149E6B47" w:rsidR="0069164E" w:rsidRPr="00760FC2" w:rsidRDefault="0069164E" w:rsidP="0069164E">
          <w:pPr>
            <w:pStyle w:val="En-tte"/>
            <w:rPr>
              <w:rFonts w:ascii="Calibri" w:hAnsi="Calibri" w:cs="Calibri"/>
              <w:color w:val="404040"/>
              <w:sz w:val="16"/>
              <w:szCs w:val="16"/>
            </w:rPr>
          </w:pP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Réf : </w:t>
          </w:r>
          <w:r w:rsidR="006670D6" w:rsidRPr="00760FC2">
            <w:rPr>
              <w:rFonts w:ascii="Calibri" w:hAnsi="Calibri" w:cs="Calibri"/>
              <w:color w:val="404040"/>
              <w:sz w:val="16"/>
              <w:szCs w:val="16"/>
            </w:rPr>
            <w:t>ELEC-FPOS-PRTC2</w:t>
          </w:r>
        </w:p>
        <w:p w14:paraId="6F6FD949" w14:textId="2F633302" w:rsidR="0069164E" w:rsidRPr="00760FC2" w:rsidRDefault="0069164E" w:rsidP="0069164E">
          <w:pPr>
            <w:pStyle w:val="En-tte"/>
            <w:rPr>
              <w:rFonts w:ascii="Calibri" w:hAnsi="Calibri" w:cs="Calibri"/>
              <w:color w:val="404040"/>
              <w:sz w:val="16"/>
              <w:szCs w:val="16"/>
            </w:rPr>
          </w:pP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Date de création : </w:t>
          </w:r>
          <w:r w:rsidR="006670D6" w:rsidRPr="00760FC2">
            <w:rPr>
              <w:rFonts w:ascii="Calibri" w:hAnsi="Calibri" w:cs="Calibri"/>
              <w:color w:val="404040"/>
              <w:sz w:val="16"/>
              <w:szCs w:val="16"/>
            </w:rPr>
            <w:t>27/02/2026</w:t>
          </w:r>
        </w:p>
        <w:p w14:paraId="30EFADE5" w14:textId="5F5F9922" w:rsidR="0069164E" w:rsidRPr="00760FC2" w:rsidRDefault="0069164E" w:rsidP="0069164E">
          <w:pPr>
            <w:pStyle w:val="En-tte"/>
            <w:rPr>
              <w:rFonts w:ascii="Calibri" w:hAnsi="Calibri" w:cs="Calibri"/>
              <w:color w:val="404040"/>
              <w:sz w:val="16"/>
              <w:szCs w:val="16"/>
            </w:rPr>
          </w:pP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>Maj. n° :</w:t>
          </w:r>
          <w:r w:rsidR="006670D6"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 0</w: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      du : </w:t>
          </w:r>
        </w:p>
        <w:p w14:paraId="75EF0514" w14:textId="77777777" w:rsidR="0069164E" w:rsidRPr="000F0761" w:rsidRDefault="0069164E" w:rsidP="0069164E">
          <w:pPr>
            <w:pStyle w:val="En-tte"/>
            <w:rPr>
              <w:b/>
            </w:rPr>
          </w:pP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Page </w: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begin"/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instrText xml:space="preserve"> PAGE  \* Arabic  \* MERGEFORMAT </w:instrTex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separate"/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>1</w: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end"/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 xml:space="preserve"> sur </w: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begin"/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instrText xml:space="preserve"> NUMPAGES  \* Arabic  \* MERGEFORMAT </w:instrTex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separate"/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t>3</w:t>
          </w:r>
          <w:r w:rsidRPr="00760FC2">
            <w:rPr>
              <w:rFonts w:ascii="Calibri" w:hAnsi="Calibri" w:cs="Calibri"/>
              <w:color w:val="404040"/>
              <w:sz w:val="16"/>
              <w:szCs w:val="16"/>
            </w:rPr>
            <w:fldChar w:fldCharType="end"/>
          </w:r>
        </w:p>
      </w:tc>
      <w:tc>
        <w:tcPr>
          <w:tcW w:w="2590" w:type="pct"/>
          <w:vAlign w:val="center"/>
        </w:tcPr>
        <w:p w14:paraId="4E3C4666" w14:textId="77777777" w:rsidR="0069164E" w:rsidRPr="00760FC2" w:rsidRDefault="0069164E" w:rsidP="0069164E">
          <w:pPr>
            <w:pStyle w:val="En-tte"/>
            <w:jc w:val="center"/>
            <w:rPr>
              <w:rFonts w:ascii="Calibri" w:hAnsi="Calibri" w:cs="Calibri"/>
              <w:b/>
              <w:caps/>
              <w:color w:val="E46C0A"/>
              <w:sz w:val="28"/>
            </w:rPr>
          </w:pPr>
          <w:r w:rsidRPr="00760FC2">
            <w:rPr>
              <w:rFonts w:ascii="Calibri" w:hAnsi="Calibri" w:cs="Calibri"/>
              <w:b/>
              <w:caps/>
              <w:color w:val="E46C0A"/>
              <w:sz w:val="28"/>
            </w:rPr>
            <w:t xml:space="preserve">CONTRÔLE DES CONNAISSANCES </w:t>
          </w:r>
        </w:p>
        <w:p w14:paraId="6DA2B6C4" w14:textId="2E5AECD2" w:rsidR="00B36556" w:rsidRPr="000F0761" w:rsidRDefault="00B36556" w:rsidP="0069164E">
          <w:pPr>
            <w:pStyle w:val="En-tte"/>
            <w:jc w:val="center"/>
            <w:rPr>
              <w:b/>
              <w:caps/>
              <w:color w:val="E46C0A"/>
              <w:sz w:val="28"/>
            </w:rPr>
          </w:pPr>
          <w:r w:rsidRPr="00760FC2">
            <w:rPr>
              <w:rFonts w:ascii="Calibri" w:hAnsi="Calibri" w:cs="Calibri"/>
              <w:b/>
              <w:caps/>
              <w:color w:val="E46C0A"/>
              <w:sz w:val="28"/>
            </w:rPr>
            <w:t>PREREQUIS</w:t>
          </w:r>
          <w:r w:rsidR="0086325D" w:rsidRPr="00760FC2">
            <w:rPr>
              <w:rFonts w:ascii="Calibri" w:hAnsi="Calibri" w:cs="Calibri"/>
              <w:b/>
              <w:caps/>
              <w:color w:val="E46C0A"/>
              <w:sz w:val="28"/>
            </w:rPr>
            <w:t>es</w:t>
          </w:r>
          <w:r w:rsidRPr="00760FC2">
            <w:rPr>
              <w:rFonts w:ascii="Calibri" w:hAnsi="Calibri" w:cs="Calibri"/>
              <w:b/>
              <w:caps/>
              <w:color w:val="E46C0A"/>
              <w:sz w:val="28"/>
            </w:rPr>
            <w:t xml:space="preserve"> A l’habilitation elect</w:t>
          </w:r>
          <w:r w:rsidR="0086325D" w:rsidRPr="00760FC2">
            <w:rPr>
              <w:rFonts w:ascii="Calibri" w:hAnsi="Calibri" w:cs="Calibri"/>
              <w:b/>
              <w:caps/>
              <w:color w:val="E46C0A"/>
              <w:sz w:val="28"/>
            </w:rPr>
            <w:t>r</w:t>
          </w:r>
          <w:r w:rsidRPr="00760FC2">
            <w:rPr>
              <w:rFonts w:ascii="Calibri" w:hAnsi="Calibri" w:cs="Calibri"/>
              <w:b/>
              <w:caps/>
              <w:color w:val="E46C0A"/>
              <w:sz w:val="28"/>
            </w:rPr>
            <w:t>ique tronc commun n°2</w:t>
          </w:r>
        </w:p>
      </w:tc>
      <w:tc>
        <w:tcPr>
          <w:tcW w:w="1269" w:type="pct"/>
          <w:vAlign w:val="center"/>
        </w:tcPr>
        <w:p w14:paraId="164A69A1" w14:textId="77777777" w:rsidR="0069164E" w:rsidRPr="000F0761" w:rsidRDefault="0069164E" w:rsidP="0069164E">
          <w:pPr>
            <w:pStyle w:val="En-tte"/>
            <w:jc w:val="center"/>
          </w:pPr>
          <w:r w:rsidRPr="000F0761">
            <w:rPr>
              <w:noProof/>
            </w:rPr>
            <w:drawing>
              <wp:inline distT="0" distB="0" distL="0" distR="0" wp14:anchorId="3BE6A2FE" wp14:editId="1A07BF65">
                <wp:extent cx="1620000" cy="460153"/>
                <wp:effectExtent l="0" t="0" r="0" b="0"/>
                <wp:docPr id="467577917" name="Image 0" descr="logo-acti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ctiv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60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E47844" w14:textId="77777777" w:rsidR="0069164E" w:rsidRPr="00E0065C" w:rsidRDefault="0069164E" w:rsidP="00906455">
    <w:pPr>
      <w:tabs>
        <w:tab w:val="left" w:pos="5529"/>
      </w:tabs>
      <w:spacing w:after="0" w:line="240" w:lineRule="auto"/>
      <w:ind w:left="5529" w:hanging="56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949A" w14:textId="77777777" w:rsidR="00B36556" w:rsidRDefault="00B365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142"/>
    <w:multiLevelType w:val="hybridMultilevel"/>
    <w:tmpl w:val="94B8CD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6D3C"/>
    <w:multiLevelType w:val="hybridMultilevel"/>
    <w:tmpl w:val="43F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3A11"/>
    <w:multiLevelType w:val="hybridMultilevel"/>
    <w:tmpl w:val="E052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1806"/>
    <w:multiLevelType w:val="hybridMultilevel"/>
    <w:tmpl w:val="C652E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51FA7"/>
    <w:multiLevelType w:val="hybridMultilevel"/>
    <w:tmpl w:val="2F486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221"/>
    <w:multiLevelType w:val="hybridMultilevel"/>
    <w:tmpl w:val="91C49150"/>
    <w:lvl w:ilvl="0" w:tplc="0CCA06EC">
      <w:start w:val="1"/>
      <w:numFmt w:val="upperLetter"/>
      <w:lvlText w:val="%1.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4775EB"/>
    <w:multiLevelType w:val="hybridMultilevel"/>
    <w:tmpl w:val="B330D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F2718"/>
    <w:multiLevelType w:val="hybridMultilevel"/>
    <w:tmpl w:val="E052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446F"/>
    <w:multiLevelType w:val="hybridMultilevel"/>
    <w:tmpl w:val="DBD88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E6313"/>
    <w:multiLevelType w:val="hybridMultilevel"/>
    <w:tmpl w:val="E0523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C2A81"/>
    <w:multiLevelType w:val="hybridMultilevel"/>
    <w:tmpl w:val="F0046E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75CF5"/>
    <w:multiLevelType w:val="hybridMultilevel"/>
    <w:tmpl w:val="E29AD4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E527196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2181">
    <w:abstractNumId w:val="9"/>
  </w:num>
  <w:num w:numId="2" w16cid:durableId="2094163935">
    <w:abstractNumId w:val="7"/>
  </w:num>
  <w:num w:numId="3" w16cid:durableId="653804393">
    <w:abstractNumId w:val="0"/>
  </w:num>
  <w:num w:numId="4" w16cid:durableId="1595094067">
    <w:abstractNumId w:val="2"/>
  </w:num>
  <w:num w:numId="5" w16cid:durableId="1578440710">
    <w:abstractNumId w:val="5"/>
  </w:num>
  <w:num w:numId="6" w16cid:durableId="603615602">
    <w:abstractNumId w:val="11"/>
  </w:num>
  <w:num w:numId="7" w16cid:durableId="1109471606">
    <w:abstractNumId w:val="3"/>
  </w:num>
  <w:num w:numId="8" w16cid:durableId="389505363">
    <w:abstractNumId w:val="8"/>
  </w:num>
  <w:num w:numId="9" w16cid:durableId="1543128986">
    <w:abstractNumId w:val="1"/>
  </w:num>
  <w:num w:numId="10" w16cid:durableId="226498938">
    <w:abstractNumId w:val="4"/>
  </w:num>
  <w:num w:numId="11" w16cid:durableId="1648435164">
    <w:abstractNumId w:val="10"/>
  </w:num>
  <w:num w:numId="12" w16cid:durableId="312300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8B"/>
    <w:rsid w:val="00071124"/>
    <w:rsid w:val="00095210"/>
    <w:rsid w:val="000B2C32"/>
    <w:rsid w:val="00110A1C"/>
    <w:rsid w:val="00121723"/>
    <w:rsid w:val="001270FD"/>
    <w:rsid w:val="0014325D"/>
    <w:rsid w:val="00214178"/>
    <w:rsid w:val="00272D74"/>
    <w:rsid w:val="002A6350"/>
    <w:rsid w:val="003841F6"/>
    <w:rsid w:val="00400C27"/>
    <w:rsid w:val="00444C07"/>
    <w:rsid w:val="0046708B"/>
    <w:rsid w:val="004E6969"/>
    <w:rsid w:val="00530A6C"/>
    <w:rsid w:val="00557215"/>
    <w:rsid w:val="006670D6"/>
    <w:rsid w:val="0069164E"/>
    <w:rsid w:val="006D10B0"/>
    <w:rsid w:val="00760FC2"/>
    <w:rsid w:val="00795619"/>
    <w:rsid w:val="007D3323"/>
    <w:rsid w:val="007F19A9"/>
    <w:rsid w:val="0086325D"/>
    <w:rsid w:val="00880978"/>
    <w:rsid w:val="008A68E8"/>
    <w:rsid w:val="00906455"/>
    <w:rsid w:val="00A406F6"/>
    <w:rsid w:val="00AE064C"/>
    <w:rsid w:val="00B36556"/>
    <w:rsid w:val="00B4052D"/>
    <w:rsid w:val="00BA7FCD"/>
    <w:rsid w:val="00D041C3"/>
    <w:rsid w:val="00D3100B"/>
    <w:rsid w:val="00D43EE5"/>
    <w:rsid w:val="00D80315"/>
    <w:rsid w:val="00D87737"/>
    <w:rsid w:val="00D90B75"/>
    <w:rsid w:val="00E34A4D"/>
    <w:rsid w:val="00E53B31"/>
    <w:rsid w:val="00EC4303"/>
    <w:rsid w:val="00FD0C57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3E362"/>
  <w15:chartTrackingRefBased/>
  <w15:docId w15:val="{156F9EA4-3B1C-4CBC-BCB4-A8CACD5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8B"/>
  </w:style>
  <w:style w:type="paragraph" w:styleId="Titre1">
    <w:name w:val="heading 1"/>
    <w:basedOn w:val="Normal"/>
    <w:next w:val="Normal"/>
    <w:link w:val="Titre1Car"/>
    <w:uiPriority w:val="9"/>
    <w:qFormat/>
    <w:rsid w:val="0046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6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7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08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B48"/>
  </w:style>
  <w:style w:type="paragraph" w:styleId="Pieddepage">
    <w:name w:val="footer"/>
    <w:basedOn w:val="Normal"/>
    <w:link w:val="PieddepageCar"/>
    <w:uiPriority w:val="99"/>
    <w:unhideWhenUsed/>
    <w:rsid w:val="00FF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B48"/>
  </w:style>
  <w:style w:type="table" w:styleId="Grilledutableau">
    <w:name w:val="Table Grid"/>
    <w:basedOn w:val="TableauNormal"/>
    <w:uiPriority w:val="59"/>
    <w:rsid w:val="006916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 invité</dc:creator>
  <cp:keywords/>
  <dc:description/>
  <cp:lastModifiedBy>Anne FAIREN</cp:lastModifiedBy>
  <cp:revision>27</cp:revision>
  <dcterms:created xsi:type="dcterms:W3CDTF">2026-02-18T09:56:00Z</dcterms:created>
  <dcterms:modified xsi:type="dcterms:W3CDTF">2026-02-27T15:13:00Z</dcterms:modified>
</cp:coreProperties>
</file>